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B71D" w14:textId="09A6C5BE" w:rsidR="00B228F2" w:rsidRPr="00B228F2" w:rsidRDefault="00B228F2" w:rsidP="00B228F2">
      <w:pPr>
        <w:jc w:val="center"/>
        <w:rPr>
          <w:rFonts w:ascii="华文中宋" w:eastAsia="华文中宋" w:hAnsi="华文中宋"/>
          <w:sz w:val="36"/>
          <w:szCs w:val="36"/>
        </w:rPr>
      </w:pPr>
      <w:r w:rsidRPr="00B228F2">
        <w:rPr>
          <w:rFonts w:ascii="华文中宋" w:eastAsia="华文中宋" w:hAnsi="华文中宋" w:hint="eastAsia"/>
          <w:sz w:val="36"/>
          <w:szCs w:val="36"/>
        </w:rPr>
        <w:t>学习</w:t>
      </w:r>
      <w:r w:rsidRPr="00B228F2">
        <w:rPr>
          <w:rFonts w:ascii="华文中宋" w:eastAsia="华文中宋" w:hAnsi="华文中宋" w:hint="eastAsia"/>
          <w:sz w:val="36"/>
          <w:szCs w:val="36"/>
        </w:rPr>
        <w:t>习近平总书记在《求是》</w:t>
      </w:r>
      <w:r w:rsidRPr="00B228F2">
        <w:rPr>
          <w:rFonts w:ascii="华文中宋" w:eastAsia="华文中宋" w:hAnsi="华文中宋"/>
          <w:sz w:val="36"/>
          <w:szCs w:val="36"/>
        </w:rPr>
        <w:t>发表的署名文章</w:t>
      </w:r>
    </w:p>
    <w:p w14:paraId="0AE9B8BA" w14:textId="5DFCBCD3" w:rsidR="00B228F2" w:rsidRDefault="00B228F2" w:rsidP="00B228F2">
      <w:pPr>
        <w:jc w:val="center"/>
        <w:rPr>
          <w:rFonts w:ascii="华文中宋" w:eastAsia="华文中宋" w:hAnsi="华文中宋"/>
          <w:sz w:val="36"/>
          <w:szCs w:val="36"/>
        </w:rPr>
      </w:pPr>
      <w:r w:rsidRPr="00B228F2">
        <w:rPr>
          <w:rFonts w:ascii="华文中宋" w:eastAsia="华文中宋" w:hAnsi="华文中宋"/>
          <w:sz w:val="36"/>
          <w:szCs w:val="36"/>
        </w:rPr>
        <w:t>《关于坚持和发展中国特色社会主义的几个问题》</w:t>
      </w:r>
    </w:p>
    <w:p w14:paraId="43E4CA56" w14:textId="745F6347" w:rsidR="00B228F2" w:rsidRPr="00B228F2" w:rsidRDefault="00B228F2" w:rsidP="00B228F2">
      <w:pPr>
        <w:jc w:val="center"/>
        <w:rPr>
          <w:rFonts w:ascii="仿宋" w:eastAsia="仿宋" w:hAnsi="仿宋" w:hint="eastAsia"/>
          <w:sz w:val="30"/>
          <w:szCs w:val="30"/>
        </w:rPr>
      </w:pPr>
      <w:r w:rsidRPr="00B228F2">
        <w:rPr>
          <w:rFonts w:ascii="仿宋" w:eastAsia="仿宋" w:hAnsi="仿宋" w:hint="eastAsia"/>
          <w:sz w:val="30"/>
          <w:szCs w:val="30"/>
        </w:rPr>
        <w:t>李响</w:t>
      </w:r>
    </w:p>
    <w:p w14:paraId="079A926A" w14:textId="52296BD9" w:rsidR="00B228F2" w:rsidRPr="00B228F2" w:rsidRDefault="00B228F2" w:rsidP="00B228F2">
      <w:pPr>
        <w:ind w:firstLineChars="202" w:firstLine="566"/>
        <w:rPr>
          <w:rFonts w:ascii="仿宋" w:eastAsia="仿宋" w:hAnsi="仿宋" w:hint="eastAsia"/>
          <w:sz w:val="28"/>
          <w:szCs w:val="28"/>
        </w:rPr>
      </w:pPr>
      <w:r w:rsidRPr="00B228F2">
        <w:rPr>
          <w:rFonts w:ascii="仿宋" w:eastAsia="仿宋" w:hAnsi="仿宋" w:hint="eastAsia"/>
          <w:sz w:val="28"/>
          <w:szCs w:val="28"/>
        </w:rPr>
        <w:t>通过学习习总书记发表在《求是》杂志上《关于坚持和发展中国特色社会主义的几个问题》文章精神，深刻认识到作为一名普通党员干部必须要做到几点：</w:t>
      </w:r>
    </w:p>
    <w:p w14:paraId="39A7F7E3" w14:textId="20CF3008" w:rsidR="00B228F2" w:rsidRPr="00B228F2" w:rsidRDefault="00B228F2" w:rsidP="00B228F2">
      <w:pPr>
        <w:ind w:firstLineChars="202" w:firstLine="566"/>
        <w:rPr>
          <w:rFonts w:ascii="仿宋" w:eastAsia="仿宋" w:hAnsi="仿宋" w:hint="eastAsia"/>
          <w:sz w:val="28"/>
          <w:szCs w:val="28"/>
        </w:rPr>
      </w:pPr>
      <w:r w:rsidRPr="00B228F2">
        <w:rPr>
          <w:rFonts w:ascii="仿宋" w:eastAsia="仿宋" w:hAnsi="仿宋" w:hint="eastAsia"/>
          <w:sz w:val="28"/>
          <w:szCs w:val="28"/>
        </w:rPr>
        <w:t>一是学理论，学历史，更深刻认识到中国特色社会主义是科学社会主义理论逻辑和中国社会发展历史逻辑的统一。中国特色社会主义不是从天上掉下来的，而是党和人民历经千辛万苦、付出各种代价取得的根本成就。在中华民族积贫积弱、任人宰割的时期，各种主义和思潮都进行过尝试，资本主义道路没有走通，各种改良主义、自由主义等其它思潮风起云涌，但都没能解决中国的前途和命运问题。是马克思列宁主义、毛泽东思想引导中国人民走出了漫漫长夜、建立了新中国，是中国特色社会主义使中国快速发展起来了。历史告诉我们，只有社会主义才能救中国，只有中国特色社会主义才能发展中国，这是历史的结论、人民的选择。</w:t>
      </w:r>
    </w:p>
    <w:p w14:paraId="00128E38" w14:textId="0A5FC8A5" w:rsidR="00B228F2" w:rsidRPr="00B228F2" w:rsidRDefault="00B228F2" w:rsidP="00B228F2">
      <w:pPr>
        <w:ind w:firstLineChars="202" w:firstLine="566"/>
        <w:rPr>
          <w:rFonts w:ascii="仿宋" w:eastAsia="仿宋" w:hAnsi="仿宋" w:hint="eastAsia"/>
          <w:sz w:val="28"/>
          <w:szCs w:val="28"/>
        </w:rPr>
      </w:pPr>
      <w:r w:rsidRPr="00B228F2">
        <w:rPr>
          <w:rFonts w:ascii="仿宋" w:eastAsia="仿宋" w:hAnsi="仿宋" w:hint="eastAsia"/>
          <w:sz w:val="28"/>
          <w:szCs w:val="28"/>
        </w:rPr>
        <w:t>二是看现实，看成就，更深刻地认识到坚持和发展中国特色社会主义是改革开放以来取得一切成绩和进步的根本原因。中国特色社会主义是改革开放以来全部理论与实践的主题。旗帜就是方向，道路决定命运。邓小平同志在党的十二大上响亮提出“走自己的道路，建设有中国特色的社会主义”这个重大命题。从党的十三大起，历次党的全国代表大会报告标题都有中国特色社会主义这个主题词，并围绕这</w:t>
      </w:r>
      <w:r w:rsidRPr="00B228F2">
        <w:rPr>
          <w:rFonts w:ascii="仿宋" w:eastAsia="仿宋" w:hAnsi="仿宋" w:hint="eastAsia"/>
          <w:sz w:val="28"/>
          <w:szCs w:val="28"/>
        </w:rPr>
        <w:lastRenderedPageBreak/>
        <w:t>一主题不断深化。中国共产党人</w:t>
      </w:r>
      <w:r w:rsidRPr="00B228F2">
        <w:rPr>
          <w:rFonts w:ascii="仿宋" w:eastAsia="仿宋" w:hAnsi="仿宋"/>
          <w:sz w:val="28"/>
          <w:szCs w:val="28"/>
        </w:rPr>
        <w:t>40年矢志不渝，始终高举中国特色社会主义伟大旗帜，带领中国人民为实现中华民族伟大复兴而奋斗，取得了举世瞩目的巨大成就。我们坚信，</w:t>
      </w:r>
      <w:r w:rsidRPr="00B228F2">
        <w:rPr>
          <w:rFonts w:ascii="仿宋" w:eastAsia="仿宋" w:hAnsi="仿宋" w:hint="eastAsia"/>
          <w:sz w:val="28"/>
          <w:szCs w:val="28"/>
        </w:rPr>
        <w:t>在习近平新时代中国特色社会主义思想指导下，中国特色社会主义这一主题必将在新时代全面深化改革中不断走向深入。</w:t>
      </w:r>
    </w:p>
    <w:p w14:paraId="7D42D098" w14:textId="62E6A1D4" w:rsidR="00724E46" w:rsidRDefault="00B228F2" w:rsidP="00B228F2">
      <w:pPr>
        <w:ind w:firstLineChars="202" w:firstLine="566"/>
      </w:pPr>
      <w:r w:rsidRPr="00B228F2">
        <w:rPr>
          <w:rFonts w:ascii="仿宋" w:eastAsia="仿宋" w:hAnsi="仿宋" w:hint="eastAsia"/>
          <w:sz w:val="28"/>
          <w:szCs w:val="28"/>
        </w:rPr>
        <w:t>三是迎未来，勇奋战，更加坚定坚持共产主义远大理想。不忘初心，方得始终，抚今追昔，砥砺前行。展望未来，我们要深入学习总书记的重要文章，不断从中汲取科学智慧和理论力量，坚决把思想和行动统一到习近平新时代中国特色社会主义思想上来。特别是作为南开大学的教师，牢记习近平总书记视察南开大学时的重托，在科研上勇攀高峰刻苦努力，在教学上坚持立德树人、培养社会主义建设者和接班人，肩负起中华民族伟大复兴的历史使命</w:t>
      </w:r>
      <w:r>
        <w:rPr>
          <w:rFonts w:hint="eastAsia"/>
        </w:rPr>
        <w:t>！</w:t>
      </w:r>
      <w:bookmarkStart w:id="0" w:name="_GoBack"/>
      <w:bookmarkEnd w:id="0"/>
    </w:p>
    <w:sectPr w:rsidR="00724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F6"/>
    <w:rsid w:val="004923F6"/>
    <w:rsid w:val="00724E46"/>
    <w:rsid w:val="00B2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37A8"/>
  <w15:chartTrackingRefBased/>
  <w15:docId w15:val="{33DA2F2D-BF3E-4735-9A3D-89966428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Liu</dc:creator>
  <cp:keywords/>
  <dc:description/>
  <cp:lastModifiedBy>Maggie Liu</cp:lastModifiedBy>
  <cp:revision>2</cp:revision>
  <dcterms:created xsi:type="dcterms:W3CDTF">2019-04-23T02:23:00Z</dcterms:created>
  <dcterms:modified xsi:type="dcterms:W3CDTF">2019-04-23T02:25:00Z</dcterms:modified>
</cp:coreProperties>
</file>